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F8A57" w14:textId="77777777" w:rsidR="00093BBE" w:rsidRDefault="00CE45B9" w:rsidP="00C8772B">
      <w:pPr>
        <w:spacing w:after="0"/>
      </w:pP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 </w:t>
      </w:r>
    </w:p>
    <w:p w14:paraId="08C325DF" w14:textId="77777777" w:rsidR="001B4613" w:rsidRDefault="001B4613" w:rsidP="001B4613">
      <w:pPr>
        <w:pStyle w:val="Heading1"/>
        <w:ind w:left="331"/>
      </w:pPr>
      <w:r>
        <w:t xml:space="preserve">Anness A </w:t>
      </w:r>
    </w:p>
    <w:tbl>
      <w:tblPr>
        <w:tblStyle w:val="TableGrid"/>
        <w:tblW w:w="9974" w:type="dxa"/>
        <w:tblInd w:w="341" w:type="dxa"/>
        <w:tblLook w:val="04A0" w:firstRow="1" w:lastRow="0" w:firstColumn="1" w:lastColumn="0" w:noHBand="0" w:noVBand="1"/>
      </w:tblPr>
      <w:tblGrid>
        <w:gridCol w:w="7369"/>
        <w:gridCol w:w="2605"/>
      </w:tblGrid>
      <w:tr w:rsidR="001B4613" w14:paraId="497CA0FF" w14:textId="77777777" w:rsidTr="001B4613">
        <w:trPr>
          <w:trHeight w:val="1190"/>
        </w:trPr>
        <w:tc>
          <w:tcPr>
            <w:tcW w:w="7370" w:type="dxa"/>
          </w:tcPr>
          <w:p w14:paraId="41909016" w14:textId="77777777" w:rsidR="001B4613" w:rsidRDefault="001B4613">
            <w:pPr>
              <w:ind w:left="-857" w:right="1702"/>
            </w:pPr>
          </w:p>
          <w:tbl>
            <w:tblPr>
              <w:tblStyle w:val="TableGrid"/>
              <w:tblW w:w="7163" w:type="dxa"/>
              <w:tblInd w:w="0" w:type="dxa"/>
              <w:tblCellMar>
                <w:top w:w="24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28"/>
              <w:gridCol w:w="5435"/>
            </w:tblGrid>
            <w:tr w:rsidR="001B4613" w14:paraId="488332AA" w14:textId="77777777" w:rsidTr="00F15B4D">
              <w:trPr>
                <w:trHeight w:val="502"/>
              </w:trPr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F47F0C" w14:textId="77777777" w:rsidR="001B4613" w:rsidRDefault="001B4613">
                  <w:r>
                    <w:rPr>
                      <w:rFonts w:ascii="Times New Roman" w:eastAsia="Times New Roman" w:hAnsi="Times New Roman" w:cs="Times New Roman"/>
                      <w:b/>
                      <w:color w:val="171717"/>
                      <w:sz w:val="24"/>
                    </w:rPr>
                    <w:t xml:space="preserve">Ministeru </w:t>
                  </w:r>
                </w:p>
              </w:tc>
              <w:tc>
                <w:tcPr>
                  <w:tcW w:w="5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BACE24" w14:textId="383696DE" w:rsidR="001B4613" w:rsidRDefault="001B4613">
                  <w:pPr>
                    <w:ind w:left="72"/>
                  </w:pPr>
                  <w:r>
                    <w:rPr>
                      <w:rFonts w:ascii="Times New Roman" w:eastAsia="Times New Roman" w:hAnsi="Times New Roman" w:cs="Times New Roman"/>
                      <w:color w:val="171717"/>
                      <w:sz w:val="24"/>
                    </w:rPr>
                    <w:t xml:space="preserve">Ministeru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171717"/>
                      <w:sz w:val="24"/>
                    </w:rPr>
                    <w:t>għas-Saħħa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171717"/>
                      <w:sz w:val="24"/>
                    </w:rPr>
                    <w:t xml:space="preserve"> </w:t>
                  </w:r>
                  <w:r w:rsidR="00DB5151">
                    <w:rPr>
                      <w:rFonts w:ascii="Times New Roman" w:eastAsia="Times New Roman" w:hAnsi="Times New Roman" w:cs="Times New Roman"/>
                      <w:color w:val="171717"/>
                      <w:sz w:val="24"/>
                    </w:rPr>
                    <w:t>u Anzjanità Attiva</w:t>
                  </w:r>
                </w:p>
              </w:tc>
            </w:tr>
            <w:tr w:rsidR="001B4613" w14:paraId="081D9CD8" w14:textId="77777777" w:rsidTr="00F15B4D">
              <w:trPr>
                <w:trHeight w:val="499"/>
              </w:trPr>
              <w:tc>
                <w:tcPr>
                  <w:tcW w:w="1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3B79B3" w14:textId="77777777" w:rsidR="001B4613" w:rsidRDefault="001B4613">
                  <w:r>
                    <w:rPr>
                      <w:rFonts w:ascii="Times New Roman" w:eastAsia="Times New Roman" w:hAnsi="Times New Roman" w:cs="Times New Roman"/>
                      <w:b/>
                      <w:color w:val="171717"/>
                      <w:sz w:val="24"/>
                    </w:rPr>
                    <w:t>L-impjieg</w:t>
                  </w:r>
                  <w:r>
                    <w:rPr>
                      <w:rFonts w:ascii="Times New Roman" w:eastAsia="Times New Roman" w:hAnsi="Times New Roman" w:cs="Times New Roman"/>
                      <w:color w:val="171717"/>
                      <w:sz w:val="24"/>
                    </w:rPr>
                    <w:t xml:space="preserve"> </w:t>
                  </w:r>
                </w:p>
              </w:tc>
              <w:tc>
                <w:tcPr>
                  <w:tcW w:w="5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B8AEFB" w14:textId="585340CF" w:rsidR="00CA1C34" w:rsidRPr="00F84F7D" w:rsidRDefault="00AD724E" w:rsidP="00CA1C34">
                  <w:pPr>
                    <w:ind w:left="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Chairperson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Kliniku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(Kura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tas-Saħħa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Primarja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GB"/>
                    </w:rPr>
                    <w:t>)</w:t>
                  </w:r>
                </w:p>
              </w:tc>
            </w:tr>
          </w:tbl>
          <w:p w14:paraId="7316ACC8" w14:textId="77777777" w:rsidR="001B4613" w:rsidRDefault="001B4613"/>
        </w:tc>
        <w:tc>
          <w:tcPr>
            <w:tcW w:w="2605" w:type="dxa"/>
            <w:hideMark/>
          </w:tcPr>
          <w:p w14:paraId="47EF7C34" w14:textId="77777777" w:rsidR="001B4613" w:rsidRDefault="001B4613">
            <w:pPr>
              <w:ind w:left="1702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6EE6E42" wp14:editId="54088848">
                  <wp:extent cx="5715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3922C3" w14:textId="7770D40A" w:rsidR="001B4613" w:rsidRDefault="001B4613" w:rsidP="001B4613">
      <w:pPr>
        <w:spacing w:after="0"/>
      </w:pPr>
      <w:r>
        <w:rPr>
          <w:rFonts w:ascii="Times New Roman" w:eastAsia="Times New Roman" w:hAnsi="Times New Roman" w:cs="Times New Roman"/>
          <w:color w:val="7F7F7F"/>
          <w:sz w:val="24"/>
        </w:rPr>
        <w:t xml:space="preserve">                                                                                </w:t>
      </w:r>
    </w:p>
    <w:p w14:paraId="23F781A9" w14:textId="2BE72134" w:rsidR="001B4613" w:rsidRDefault="001B4613" w:rsidP="001B4613">
      <w:pPr>
        <w:spacing w:after="0"/>
        <w:ind w:left="10" w:right="36" w:hanging="10"/>
        <w:jc w:val="right"/>
      </w:pPr>
      <w:r>
        <w:rPr>
          <w:rFonts w:ascii="Times New Roman" w:eastAsia="Times New Roman" w:hAnsi="Times New Roman" w:cs="Times New Roman"/>
          <w:color w:val="7F7F7F"/>
          <w:sz w:val="24"/>
        </w:rPr>
        <w:t>MINISTRY for HEALTH</w:t>
      </w:r>
      <w:r w:rsidR="003649CA">
        <w:rPr>
          <w:rFonts w:ascii="Times New Roman" w:eastAsia="Times New Roman" w:hAnsi="Times New Roman" w:cs="Times New Roman"/>
          <w:color w:val="7F7F7F"/>
          <w:sz w:val="24"/>
        </w:rPr>
        <w:t xml:space="preserve"> and ACTIVE AGEING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</w:t>
      </w:r>
    </w:p>
    <w:p w14:paraId="6935FCAB" w14:textId="77777777" w:rsidR="001B4613" w:rsidRDefault="001B4613" w:rsidP="001B4613">
      <w:pPr>
        <w:pStyle w:val="Heading2"/>
        <w:ind w:right="35"/>
      </w:pPr>
      <w:r>
        <w:t>15, PALAZZO CASTELLANIA, MERCHANTS STREET, VALLETTA, MALTA</w:t>
      </w:r>
      <w:r>
        <w:rPr>
          <w:color w:val="000000"/>
        </w:rPr>
        <w:t xml:space="preserve"> </w:t>
      </w:r>
    </w:p>
    <w:p w14:paraId="572B28E0" w14:textId="5CD6823F" w:rsidR="001B4613" w:rsidRDefault="00737BCF" w:rsidP="000269EE">
      <w:pPr>
        <w:spacing w:after="202"/>
        <w:rPr>
          <w:b/>
          <w:bCs/>
        </w:rPr>
      </w:pPr>
      <w:r w:rsidRPr="00737BCF">
        <w:rPr>
          <w:b/>
          <w:bCs/>
        </w:rPr>
        <w:t>Dmirijiet u responsabbiltajiet</w:t>
      </w:r>
    </w:p>
    <w:p w14:paraId="45C2BF2F" w14:textId="681DF348" w:rsidR="00737BCF" w:rsidRPr="0076550A" w:rsidRDefault="00737BCF" w:rsidP="000269EE">
      <w:pPr>
        <w:spacing w:after="202"/>
      </w:pPr>
      <w:r w:rsidRPr="0076550A">
        <w:t xml:space="preserve">Flimkien ma’ </w:t>
      </w:r>
      <w:proofErr w:type="spellStart"/>
      <w:r w:rsidRPr="0076550A">
        <w:t>kwanunkwe</w:t>
      </w:r>
      <w:proofErr w:type="spellEnd"/>
      <w:r w:rsidRPr="0076550A">
        <w:t xml:space="preserve"> dmirijiet li jappar</w:t>
      </w:r>
      <w:r w:rsidR="00192771" w:rsidRPr="0076550A">
        <w:t>t</w:t>
      </w:r>
      <w:r w:rsidRPr="0076550A">
        <w:t xml:space="preserve">jenu għall-grad ta’ </w:t>
      </w:r>
      <w:proofErr w:type="spellStart"/>
      <w:r w:rsidRPr="0076550A">
        <w:t>Principal</w:t>
      </w:r>
      <w:proofErr w:type="spellEnd"/>
      <w:r w:rsidRPr="0076550A">
        <w:t xml:space="preserve"> General </w:t>
      </w:r>
      <w:proofErr w:type="spellStart"/>
      <w:r w:rsidRPr="0076550A">
        <w:t>Practitoiner</w:t>
      </w:r>
      <w:proofErr w:type="spellEnd"/>
      <w:r w:rsidRPr="0076550A">
        <w:t xml:space="preserve"> (inklu</w:t>
      </w:r>
      <w:r w:rsidR="00192771" w:rsidRPr="0076550A">
        <w:t xml:space="preserve">ż dmirijiet kliniċi), id dmirijiet ta’ persuna fil-ħatra ta’ Chairperson Kliniku </w:t>
      </w:r>
      <w:proofErr w:type="spellStart"/>
      <w:r w:rsidR="00192771" w:rsidRPr="0076550A">
        <w:t>fil-Kura</w:t>
      </w:r>
      <w:proofErr w:type="spellEnd"/>
      <w:r w:rsidR="00192771" w:rsidRPr="0076550A">
        <w:t xml:space="preserve"> </w:t>
      </w:r>
      <w:proofErr w:type="spellStart"/>
      <w:r w:rsidR="00192771" w:rsidRPr="0076550A">
        <w:t>tas-Saħħa</w:t>
      </w:r>
      <w:proofErr w:type="spellEnd"/>
      <w:r w:rsidR="00192771" w:rsidRPr="0076550A">
        <w:t xml:space="preserve"> Primarja jinkludu li:</w:t>
      </w:r>
    </w:p>
    <w:p w14:paraId="4AAC0D24" w14:textId="4EA55846" w:rsidR="007E304A" w:rsidRPr="005E6F62" w:rsidRDefault="006129F8" w:rsidP="007E304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val="fr-FR"/>
        </w:rPr>
      </w:pPr>
      <w:r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>j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 xml:space="preserve">mexxi 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s-servizzi kliniċi 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>fil-</w:t>
      </w:r>
      <w:r w:rsidR="008E70F1">
        <w:rPr>
          <w:rFonts w:ascii="Times New Roman" w:hAnsi="Times New Roman" w:cs="Times New Roman"/>
          <w:kern w:val="2"/>
          <w:sz w:val="24"/>
          <w:szCs w:val="24"/>
          <w:lang w:val="sv-SE"/>
        </w:rPr>
        <w:t>Kura tas-Saħħa Primarja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 xml:space="preserve"> inkluż servizzi mediċi, farmaċewtiċi u tal-</w:t>
      </w:r>
      <w:r w:rsidR="007E304A" w:rsidRPr="00BD15A7">
        <w:rPr>
          <w:rFonts w:ascii="Times New Roman" w:hAnsi="Times New Roman" w:cs="Times New Roman"/>
          <w:iCs/>
          <w:kern w:val="2"/>
          <w:sz w:val="24"/>
          <w:szCs w:val="24"/>
          <w:lang w:val="sv-SE"/>
        </w:rPr>
        <w:t>Allied Healthcare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>,</w:t>
      </w:r>
      <w:r w:rsidR="007E304A" w:rsidRPr="006129F8">
        <w:rPr>
          <w:rFonts w:ascii="Times New Roman" w:hAnsi="Times New Roman" w:cs="Times New Roman"/>
          <w:i/>
          <w:iCs/>
          <w:kern w:val="2"/>
          <w:sz w:val="24"/>
          <w:szCs w:val="24"/>
          <w:lang w:val="fr-FR"/>
        </w:rPr>
        <w:t xml:space="preserve"> 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u </w:t>
      </w:r>
      <w:r w:rsidR="00BD15A7">
        <w:rPr>
          <w:rFonts w:ascii="Times New Roman" w:hAnsi="Times New Roman" w:cs="Times New Roman"/>
          <w:kern w:val="2"/>
          <w:sz w:val="24"/>
          <w:szCs w:val="24"/>
          <w:lang w:val="fr-FR"/>
        </w:rPr>
        <w:t>j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>irrispondi direttament lil</w:t>
      </w:r>
      <w:r w:rsidR="00BD15A7">
        <w:rPr>
          <w:rFonts w:ascii="Times New Roman" w:hAnsi="Times New Roman" w:cs="Times New Roman"/>
          <w:kern w:val="2"/>
          <w:sz w:val="24"/>
          <w:szCs w:val="24"/>
          <w:lang w:val="fr-FR"/>
        </w:rPr>
        <w:t>l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-Kap Eżekuttiv Ewlieni 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>(</w:t>
      </w:r>
      <w:r w:rsidR="00131C57">
        <w:rPr>
          <w:rFonts w:ascii="Times New Roman" w:hAnsi="Times New Roman" w:cs="Times New Roman"/>
          <w:kern w:val="2"/>
          <w:sz w:val="24"/>
          <w:szCs w:val="24"/>
          <w:lang w:val="sv-SE"/>
        </w:rPr>
        <w:t>Kura tas-Saħħa Primarja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>)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>;</w:t>
      </w:r>
    </w:p>
    <w:p w14:paraId="11691154" w14:textId="77777777" w:rsidR="005E6F62" w:rsidRPr="006129F8" w:rsidRDefault="005E6F62" w:rsidP="005E6F62">
      <w:p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val="fr-FR"/>
        </w:rPr>
      </w:pPr>
    </w:p>
    <w:p w14:paraId="510A713A" w14:textId="6952AAB7" w:rsidR="007E304A" w:rsidRPr="00503DC5" w:rsidRDefault="001D0BE8" w:rsidP="005E6F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:lang w:val="fr-FR"/>
        </w:rPr>
        <w:t>j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>mexxi b’mod dinamiku lil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>l-</w:t>
      </w:r>
      <w:r w:rsidR="00131C57">
        <w:rPr>
          <w:rFonts w:ascii="Times New Roman" w:hAnsi="Times New Roman" w:cs="Times New Roman"/>
          <w:kern w:val="2"/>
          <w:sz w:val="24"/>
          <w:szCs w:val="24"/>
          <w:lang w:val="sv-SE"/>
        </w:rPr>
        <w:t>Kura tas-Saħħa Primarja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sv-SE"/>
        </w:rPr>
        <w:t xml:space="preserve"> </w:t>
      </w:r>
      <w:r w:rsidR="007E304A" w:rsidRPr="006129F8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fl-attivitajiet kollha tagħha, u testendi sapport </w:t>
      </w:r>
      <w:r w:rsidR="007E304A" w:rsidRPr="005E6F62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għat- tagħlim, </w:t>
      </w:r>
      <w:r w:rsidR="00825B4B" w:rsidRPr="005E6F62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taħriġ </w:t>
      </w:r>
      <w:r w:rsidR="007E304A" w:rsidRPr="00503DC5">
        <w:rPr>
          <w:rFonts w:ascii="Times New Roman" w:hAnsi="Times New Roman" w:cs="Times New Roman"/>
          <w:kern w:val="2"/>
          <w:sz w:val="24"/>
          <w:szCs w:val="24"/>
          <w:lang w:val="fr-FR"/>
        </w:rPr>
        <w:t>in-service</w:t>
      </w:r>
      <w:r w:rsidR="007E304A" w:rsidRPr="005E6F62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 u programmi ta’ riċerka ta’ qabel u ta’ wara l-gradwazzjoni</w:t>
      </w:r>
      <w:r w:rsidR="008A238B">
        <w:rPr>
          <w:rFonts w:ascii="Times New Roman" w:hAnsi="Times New Roman" w:cs="Times New Roman"/>
          <w:kern w:val="2"/>
          <w:sz w:val="24"/>
          <w:szCs w:val="24"/>
          <w:lang w:val="fr-FR"/>
        </w:rPr>
        <w:t>;</w:t>
      </w:r>
    </w:p>
    <w:p w14:paraId="0E757893" w14:textId="77777777" w:rsidR="00503DC5" w:rsidRPr="00503DC5" w:rsidRDefault="00503DC5" w:rsidP="00503DC5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61B80A0" w14:textId="268ACC87" w:rsidR="008A238B" w:rsidRPr="00335C13" w:rsidRDefault="008A238B" w:rsidP="001F6A9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F6A90">
        <w:rPr>
          <w:rFonts w:ascii="Times New Roman" w:hAnsi="Times New Roman" w:cs="Times New Roman"/>
          <w:kern w:val="2"/>
          <w:sz w:val="24"/>
          <w:szCs w:val="24"/>
          <w:lang w:val="fr-FR"/>
        </w:rPr>
        <w:t>jipprovdi parir lill-Uffi</w:t>
      </w:r>
      <w:r w:rsidRPr="001F6A90">
        <w:rPr>
          <w:rFonts w:ascii="Times New Roman" w:hAnsi="Times New Roman" w:cs="Times New Roman"/>
          <w:kern w:val="2"/>
          <w:sz w:val="24"/>
          <w:szCs w:val="24"/>
        </w:rPr>
        <w:t>ċ</w:t>
      </w:r>
      <w:r w:rsidRPr="001F6A90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jal Mediku Ewlieni dwar materji relatati ma’ żvilupp ta’ servizz ġdid, </w:t>
      </w:r>
      <w:r w:rsidRPr="005D7B91">
        <w:rPr>
          <w:rFonts w:ascii="Times New Roman" w:hAnsi="Times New Roman" w:cs="Times New Roman"/>
          <w:iCs/>
          <w:kern w:val="2"/>
          <w:sz w:val="24"/>
          <w:szCs w:val="24"/>
          <w:lang w:val="fr-FR"/>
        </w:rPr>
        <w:t>entitlement,</w:t>
      </w:r>
      <w:r w:rsidRPr="001F6A90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 ippjanar tal-</w:t>
      </w:r>
      <w:r w:rsidRPr="008868F0">
        <w:rPr>
          <w:rFonts w:ascii="Times New Roman" w:hAnsi="Times New Roman" w:cs="Times New Roman"/>
          <w:kern w:val="2"/>
          <w:sz w:val="24"/>
          <w:szCs w:val="24"/>
          <w:lang w:val="fr-FR"/>
        </w:rPr>
        <w:t>workforc</w:t>
      </w:r>
      <w:r w:rsidRPr="001F6A90">
        <w:rPr>
          <w:rFonts w:ascii="Times New Roman" w:hAnsi="Times New Roman" w:cs="Times New Roman"/>
          <w:i/>
          <w:iCs/>
          <w:kern w:val="2"/>
          <w:sz w:val="24"/>
          <w:szCs w:val="24"/>
          <w:lang w:val="fr-FR"/>
        </w:rPr>
        <w:t>e</w:t>
      </w:r>
      <w:r w:rsidRPr="001F6A90">
        <w:rPr>
          <w:rFonts w:ascii="Times New Roman" w:hAnsi="Times New Roman" w:cs="Times New Roman"/>
          <w:kern w:val="2"/>
          <w:sz w:val="24"/>
          <w:szCs w:val="24"/>
          <w:lang w:val="fr-FR"/>
        </w:rPr>
        <w:t xml:space="preserve"> u materji oħra ta’ rilevanza strateġika għas-servizz nazzjonali tas-saħħa;</w:t>
      </w:r>
    </w:p>
    <w:p w14:paraId="68C19040" w14:textId="77777777" w:rsidR="00335C13" w:rsidRPr="00335C13" w:rsidRDefault="00335C13" w:rsidP="00335C13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405ACC4" w14:textId="52E286F8" w:rsidR="00335C13" w:rsidRDefault="00982C34" w:rsidP="001F6A9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="00335C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kun responsabbli </w:t>
      </w:r>
      <w:proofErr w:type="spellStart"/>
      <w:r w:rsidR="00335C13">
        <w:rPr>
          <w:rFonts w:ascii="Times New Roman" w:eastAsia="Times New Roman" w:hAnsi="Times New Roman" w:cs="Times New Roman"/>
          <w:color w:val="auto"/>
          <w:sz w:val="24"/>
          <w:szCs w:val="24"/>
        </w:rPr>
        <w:t>għall-ġestjoni</w:t>
      </w:r>
      <w:proofErr w:type="spellEnd"/>
      <w:r w:rsidR="00335C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 amministrazzjoni tas-servizzi kliniċi </w:t>
      </w:r>
      <w:proofErr w:type="spellStart"/>
      <w:r w:rsidR="00335C13">
        <w:rPr>
          <w:rFonts w:ascii="Times New Roman" w:eastAsia="Times New Roman" w:hAnsi="Times New Roman" w:cs="Times New Roman"/>
          <w:color w:val="auto"/>
          <w:sz w:val="24"/>
          <w:szCs w:val="24"/>
        </w:rPr>
        <w:t>fil-Kura</w:t>
      </w:r>
      <w:proofErr w:type="spellEnd"/>
      <w:r w:rsidR="00335C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35C13">
        <w:rPr>
          <w:rFonts w:ascii="Times New Roman" w:eastAsia="Times New Roman" w:hAnsi="Times New Roman" w:cs="Times New Roman"/>
          <w:color w:val="auto"/>
          <w:sz w:val="24"/>
          <w:szCs w:val="24"/>
        </w:rPr>
        <w:t>tas-Saħħa</w:t>
      </w:r>
      <w:proofErr w:type="spellEnd"/>
      <w:r w:rsidR="00335C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Primarja</w:t>
      </w:r>
      <w:r w:rsidR="002E413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 jkun </w:t>
      </w:r>
      <w:proofErr w:type="spellStart"/>
      <w:r w:rsidR="002E4138">
        <w:rPr>
          <w:rFonts w:ascii="Times New Roman" w:eastAsia="Times New Roman" w:hAnsi="Times New Roman" w:cs="Times New Roman"/>
          <w:color w:val="auto"/>
          <w:sz w:val="24"/>
          <w:szCs w:val="24"/>
        </w:rPr>
        <w:t>meħtieq</w:t>
      </w:r>
      <w:proofErr w:type="spellEnd"/>
      <w:r w:rsidR="002E413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 jikkordina mill-qrib fuq bażi regolari mal-uffiċjal</w:t>
      </w:r>
      <w:r w:rsidR="00AB4F51">
        <w:rPr>
          <w:rFonts w:ascii="Times New Roman" w:eastAsia="Times New Roman" w:hAnsi="Times New Roman" w:cs="Times New Roman"/>
          <w:color w:val="auto"/>
          <w:sz w:val="24"/>
          <w:szCs w:val="24"/>
        </w:rPr>
        <w:t>/</w:t>
      </w:r>
      <w:r w:rsidR="002E413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</w:t>
      </w:r>
      <w:r w:rsidR="00AB4F51">
        <w:rPr>
          <w:rFonts w:ascii="Times New Roman" w:eastAsia="Times New Roman" w:hAnsi="Times New Roman" w:cs="Times New Roman"/>
          <w:color w:val="auto"/>
          <w:sz w:val="24"/>
          <w:szCs w:val="24"/>
        </w:rPr>
        <w:t>anzjan/i responsabbli mill</w:t>
      </w:r>
      <w:r w:rsidR="005B147C">
        <w:rPr>
          <w:rFonts w:ascii="Times New Roman" w:eastAsia="Times New Roman" w:hAnsi="Times New Roman" w:cs="Times New Roman"/>
          <w:color w:val="auto"/>
          <w:sz w:val="24"/>
          <w:szCs w:val="24"/>
        </w:rPr>
        <w:t>-impjegati l-oħra kliniċi u amministrattivi li jiffurmaw parti minn dak id-dipartiment klini</w:t>
      </w:r>
      <w:r w:rsidR="00230B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ku biex </w:t>
      </w:r>
      <w:r w:rsidR="000D7993">
        <w:rPr>
          <w:rFonts w:ascii="Times New Roman" w:eastAsia="Times New Roman" w:hAnsi="Times New Roman" w:cs="Times New Roman"/>
          <w:color w:val="auto"/>
          <w:sz w:val="24"/>
          <w:szCs w:val="24"/>
        </w:rPr>
        <w:t>jassigura</w:t>
      </w:r>
      <w:r w:rsidR="004C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D7A12">
        <w:rPr>
          <w:rFonts w:ascii="Times New Roman" w:eastAsia="Times New Roman" w:hAnsi="Times New Roman" w:cs="Times New Roman"/>
          <w:color w:val="auto"/>
          <w:sz w:val="24"/>
          <w:szCs w:val="24"/>
        </w:rPr>
        <w:t>tmexxija</w:t>
      </w:r>
      <w:r w:rsidR="004C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0BED">
        <w:rPr>
          <w:rFonts w:ascii="Times New Roman" w:eastAsia="Times New Roman" w:hAnsi="Times New Roman" w:cs="Times New Roman"/>
          <w:color w:val="auto"/>
          <w:sz w:val="24"/>
          <w:szCs w:val="24"/>
        </w:rPr>
        <w:t>bla xkiel tas-servizzi kollha</w:t>
      </w:r>
      <w:r w:rsidR="004C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</w:t>
      </w:r>
      <w:r w:rsidR="0034404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ħdan </w:t>
      </w:r>
      <w:proofErr w:type="spellStart"/>
      <w:r w:rsidR="004C2430">
        <w:rPr>
          <w:rFonts w:ascii="Times New Roman" w:eastAsia="Times New Roman" w:hAnsi="Times New Roman" w:cs="Times New Roman"/>
          <w:color w:val="auto"/>
          <w:sz w:val="24"/>
          <w:szCs w:val="24"/>
        </w:rPr>
        <w:t>ethos</w:t>
      </w:r>
      <w:proofErr w:type="spellEnd"/>
      <w:r w:rsidR="004C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C2430">
        <w:rPr>
          <w:rFonts w:ascii="Times New Roman" w:eastAsia="Times New Roman" w:hAnsi="Times New Roman" w:cs="Times New Roman"/>
          <w:color w:val="auto"/>
          <w:sz w:val="24"/>
          <w:szCs w:val="24"/>
        </w:rPr>
        <w:t>interdixxiplinarju</w:t>
      </w:r>
      <w:proofErr w:type="spellEnd"/>
      <w:r w:rsidR="004C243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657EA74" w14:textId="77777777" w:rsidR="001F7500" w:rsidRPr="001F7500" w:rsidRDefault="001F7500" w:rsidP="001F7500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C48FAB9" w14:textId="347CE527" w:rsidR="001F7500" w:rsidRDefault="00982C34" w:rsidP="001F6A9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="001F7500">
        <w:rPr>
          <w:rFonts w:ascii="Times New Roman" w:eastAsia="Times New Roman" w:hAnsi="Times New Roman" w:cs="Times New Roman"/>
          <w:color w:val="auto"/>
          <w:sz w:val="24"/>
          <w:szCs w:val="24"/>
        </w:rPr>
        <w:t>kun responsabbli li jassigura konsultazzjoni klinika u servizz ta’ kollaborazzjoni lill-kollegi l-oħra kollha kif ukoll lill-isptarijiet, aġenziji, organizzazzjonijiet governattivi u mhux governattivi</w:t>
      </w:r>
      <w:r w:rsidR="008269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fuq </w:t>
      </w:r>
      <w:proofErr w:type="spellStart"/>
      <w:r w:rsidR="008269DD">
        <w:rPr>
          <w:rFonts w:ascii="Times New Roman" w:eastAsia="Times New Roman" w:hAnsi="Times New Roman" w:cs="Times New Roman"/>
          <w:color w:val="auto"/>
          <w:sz w:val="24"/>
          <w:szCs w:val="24"/>
        </w:rPr>
        <w:t>matarji</w:t>
      </w:r>
      <w:proofErr w:type="spellEnd"/>
      <w:r w:rsidR="008269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 jappartjenu </w:t>
      </w:r>
      <w:proofErr w:type="spellStart"/>
      <w:r w:rsidR="008269DD">
        <w:rPr>
          <w:rFonts w:ascii="Times New Roman" w:eastAsia="Times New Roman" w:hAnsi="Times New Roman" w:cs="Times New Roman"/>
          <w:color w:val="auto"/>
          <w:sz w:val="24"/>
          <w:szCs w:val="24"/>
        </w:rPr>
        <w:t>għall-Kura</w:t>
      </w:r>
      <w:proofErr w:type="spellEnd"/>
      <w:r w:rsidR="008269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269DD">
        <w:rPr>
          <w:rFonts w:ascii="Times New Roman" w:eastAsia="Times New Roman" w:hAnsi="Times New Roman" w:cs="Times New Roman"/>
          <w:color w:val="auto"/>
          <w:sz w:val="24"/>
          <w:szCs w:val="24"/>
        </w:rPr>
        <w:t>tas-Saħħa</w:t>
      </w:r>
      <w:proofErr w:type="spellEnd"/>
      <w:r w:rsidR="008269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Primarja;</w:t>
      </w:r>
    </w:p>
    <w:p w14:paraId="07BEFF1C" w14:textId="77777777" w:rsidR="00595B7E" w:rsidRPr="00595B7E" w:rsidRDefault="00595B7E" w:rsidP="00595B7E">
      <w:pPr>
        <w:pStyle w:val="ListParagrap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8A2CA60" w14:textId="79E97D7C" w:rsidR="00192771" w:rsidRDefault="00982C34" w:rsidP="0019277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kun responsabbli li </w:t>
      </w:r>
      <w:proofErr w:type="spellStart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>jiżjura</w:t>
      </w:r>
      <w:proofErr w:type="spellEnd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l-ogħla livell possibbli ta’ kura tal-pazjent fi ħdan </w:t>
      </w:r>
      <w:proofErr w:type="spellStart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>id-Dipartiment</w:t>
      </w:r>
      <w:proofErr w:type="spellEnd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tiegħu, b’attenzjoni speċjali </w:t>
      </w:r>
      <w:proofErr w:type="spellStart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>għall</w:t>
      </w:r>
      <w:proofErr w:type="spellEnd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>ezattezza</w:t>
      </w:r>
      <w:proofErr w:type="spellEnd"/>
      <w:r w:rsidR="00595B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1F15">
        <w:rPr>
          <w:rFonts w:ascii="Times New Roman" w:eastAsia="Times New Roman" w:hAnsi="Times New Roman" w:cs="Times New Roman"/>
          <w:color w:val="auto"/>
          <w:sz w:val="24"/>
          <w:szCs w:val="24"/>
        </w:rPr>
        <w:t>timeliness</w:t>
      </w:r>
      <w:proofErr w:type="spellEnd"/>
      <w:r w:rsidR="008A1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="008A1F15">
        <w:rPr>
          <w:rFonts w:ascii="Times New Roman" w:eastAsia="Times New Roman" w:hAnsi="Times New Roman" w:cs="Times New Roman"/>
          <w:color w:val="auto"/>
          <w:sz w:val="24"/>
          <w:szCs w:val="24"/>
        </w:rPr>
        <w:t>kontinwita</w:t>
      </w:r>
      <w:proofErr w:type="spellEnd"/>
      <w:r w:rsidR="008A1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tal-kura;</w:t>
      </w:r>
    </w:p>
    <w:p w14:paraId="2973275E" w14:textId="77777777" w:rsidR="0076550A" w:rsidRPr="0076550A" w:rsidRDefault="0076550A" w:rsidP="007655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FD5132F" w14:textId="77777777" w:rsidR="00C47F30" w:rsidRPr="001D0BE8" w:rsidRDefault="00C47F30" w:rsidP="00C47F30">
      <w:pPr>
        <w:pStyle w:val="ListParagraph"/>
        <w:numPr>
          <w:ilvl w:val="0"/>
          <w:numId w:val="8"/>
        </w:numPr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auto"/>
        </w:rPr>
      </w:pPr>
      <w:r w:rsidRPr="00F01FEF">
        <w:rPr>
          <w:rFonts w:ascii="Times New Roman" w:hAnsi="Times New Roman" w:cs="Times New Roman"/>
        </w:rPr>
        <w:t xml:space="preserve">jagħmel użu mis-sistemi </w:t>
      </w:r>
      <w:proofErr w:type="spellStart"/>
      <w:r w:rsidRPr="00F01FEF">
        <w:rPr>
          <w:rFonts w:ascii="Times New Roman" w:hAnsi="Times New Roman" w:cs="Times New Roman"/>
        </w:rPr>
        <w:t>tat-Teknoloġija</w:t>
      </w:r>
      <w:proofErr w:type="spellEnd"/>
      <w:r w:rsidRPr="00F01FEF">
        <w:rPr>
          <w:rFonts w:ascii="Times New Roman" w:hAnsi="Times New Roman" w:cs="Times New Roman"/>
        </w:rPr>
        <w:t xml:space="preserve"> </w:t>
      </w:r>
      <w:proofErr w:type="spellStart"/>
      <w:r w:rsidRPr="00F01FEF">
        <w:rPr>
          <w:rFonts w:ascii="Times New Roman" w:hAnsi="Times New Roman" w:cs="Times New Roman"/>
        </w:rPr>
        <w:t>tal-Informatika</w:t>
      </w:r>
      <w:proofErr w:type="spellEnd"/>
      <w:r w:rsidRPr="00F01FEF">
        <w:rPr>
          <w:rFonts w:ascii="Times New Roman" w:hAnsi="Times New Roman" w:cs="Times New Roman"/>
        </w:rPr>
        <w:t xml:space="preserve"> li jkunu qed jintużaw </w:t>
      </w:r>
      <w:proofErr w:type="spellStart"/>
      <w:r w:rsidRPr="00F01FEF">
        <w:rPr>
          <w:rFonts w:ascii="Times New Roman" w:hAnsi="Times New Roman" w:cs="Times New Roman"/>
        </w:rPr>
        <w:t>fil-Ministeru</w:t>
      </w:r>
      <w:proofErr w:type="spellEnd"/>
      <w:r w:rsidRPr="00F01FEF">
        <w:rPr>
          <w:rFonts w:ascii="Times New Roman" w:hAnsi="Times New Roman" w:cs="Times New Roman"/>
        </w:rPr>
        <w:t xml:space="preserve"> </w:t>
      </w:r>
      <w:proofErr w:type="spellStart"/>
      <w:r w:rsidRPr="00F01FEF">
        <w:rPr>
          <w:rFonts w:ascii="Times New Roman" w:hAnsi="Times New Roman" w:cs="Times New Roman"/>
        </w:rPr>
        <w:t>għas-Saħħa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Anzjanita</w:t>
      </w:r>
      <w:proofErr w:type="spellEnd"/>
      <w:r>
        <w:rPr>
          <w:rFonts w:ascii="Times New Roman" w:hAnsi="Times New Roman" w:cs="Times New Roman"/>
        </w:rPr>
        <w:t>’ Attiva</w:t>
      </w:r>
      <w:r w:rsidRPr="00F01FEF">
        <w:rPr>
          <w:rFonts w:ascii="Times New Roman" w:hAnsi="Times New Roman" w:cs="Times New Roman"/>
        </w:rPr>
        <w:t>;</w:t>
      </w:r>
    </w:p>
    <w:p w14:paraId="311195A5" w14:textId="77777777" w:rsidR="001D0BE8" w:rsidRPr="00F01FEF" w:rsidRDefault="001D0BE8" w:rsidP="001D0BE8">
      <w:pPr>
        <w:pStyle w:val="ListParagraph"/>
        <w:spacing w:after="0" w:line="360" w:lineRule="auto"/>
        <w:ind w:left="1077"/>
        <w:jc w:val="both"/>
        <w:rPr>
          <w:rFonts w:ascii="Times New Roman" w:eastAsia="Times New Roman" w:hAnsi="Times New Roman" w:cs="Times New Roman"/>
          <w:color w:val="auto"/>
        </w:rPr>
      </w:pPr>
    </w:p>
    <w:p w14:paraId="1C4DC1A7" w14:textId="77777777" w:rsidR="00C47F30" w:rsidRPr="001D0BE8" w:rsidRDefault="00C47F30" w:rsidP="00C47F30">
      <w:pPr>
        <w:pStyle w:val="ListParagraph"/>
        <w:numPr>
          <w:ilvl w:val="0"/>
          <w:numId w:val="8"/>
        </w:numPr>
        <w:spacing w:after="0" w:line="360" w:lineRule="auto"/>
        <w:ind w:left="1077"/>
        <w:jc w:val="both"/>
        <w:rPr>
          <w:rFonts w:ascii="Times New Roman" w:hAnsi="Times New Roman" w:cs="Times New Roman"/>
        </w:rPr>
      </w:pPr>
      <w:r w:rsidRPr="00F01FEF">
        <w:rPr>
          <w:rFonts w:ascii="Times New Roman" w:hAnsi="Times New Roman" w:cs="Times New Roman"/>
          <w:color w:val="171717" w:themeColor="background2" w:themeShade="1A"/>
        </w:rPr>
        <w:t xml:space="preserve">jwettaq kompitu ieħor li </w:t>
      </w:r>
      <w:proofErr w:type="spellStart"/>
      <w:r w:rsidRPr="00F01FEF">
        <w:rPr>
          <w:rFonts w:ascii="Times New Roman" w:hAnsi="Times New Roman" w:cs="Times New Roman"/>
          <w:color w:val="171717" w:themeColor="background2" w:themeShade="1A"/>
        </w:rPr>
        <w:t>s-superjur</w:t>
      </w:r>
      <w:proofErr w:type="spellEnd"/>
      <w:r w:rsidRPr="00F01FEF">
        <w:rPr>
          <w:rFonts w:ascii="Times New Roman" w:hAnsi="Times New Roman" w:cs="Times New Roman"/>
          <w:color w:val="171717" w:themeColor="background2" w:themeShade="1A"/>
        </w:rPr>
        <w:t xml:space="preserve"> jista’ jiddelega lilu/</w:t>
      </w:r>
      <w:proofErr w:type="spellStart"/>
      <w:r w:rsidRPr="00F01FEF">
        <w:rPr>
          <w:rFonts w:ascii="Times New Roman" w:hAnsi="Times New Roman" w:cs="Times New Roman"/>
          <w:color w:val="171717" w:themeColor="background2" w:themeShade="1A"/>
        </w:rPr>
        <w:t>ha</w:t>
      </w:r>
      <w:proofErr w:type="spellEnd"/>
      <w:r w:rsidRPr="00F01FEF">
        <w:rPr>
          <w:rFonts w:ascii="Times New Roman" w:hAnsi="Times New Roman" w:cs="Times New Roman"/>
          <w:color w:val="171717" w:themeColor="background2" w:themeShade="1A"/>
        </w:rPr>
        <w:t>, kif jista’ jkun meħtieġ;</w:t>
      </w:r>
    </w:p>
    <w:p w14:paraId="3821B1F3" w14:textId="77777777" w:rsidR="001D0BE8" w:rsidRPr="001D0BE8" w:rsidRDefault="001D0BE8" w:rsidP="001D0B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39CC97B" w14:textId="6E0AD365" w:rsidR="00C47F30" w:rsidRPr="00C47F30" w:rsidRDefault="00C47F30" w:rsidP="00C47F30">
      <w:pPr>
        <w:pStyle w:val="ListParagraph"/>
        <w:numPr>
          <w:ilvl w:val="0"/>
          <w:numId w:val="8"/>
        </w:numPr>
        <w:spacing w:after="0" w:line="360" w:lineRule="auto"/>
        <w:ind w:left="1077"/>
        <w:jc w:val="both"/>
        <w:rPr>
          <w:rFonts w:ascii="Times New Roman" w:hAnsi="Times New Roman" w:cs="Times New Roman"/>
        </w:rPr>
      </w:pPr>
      <w:r w:rsidRPr="00C47F30">
        <w:rPr>
          <w:rFonts w:ascii="Times New Roman" w:hAnsi="Times New Roman" w:cs="Times New Roman"/>
        </w:rPr>
        <w:t xml:space="preserve">jwettaq dmir ieħor hekk kif ordnat </w:t>
      </w:r>
      <w:proofErr w:type="spellStart"/>
      <w:r w:rsidRPr="00C47F30">
        <w:rPr>
          <w:rFonts w:ascii="Times New Roman" w:hAnsi="Times New Roman" w:cs="Times New Roman"/>
        </w:rPr>
        <w:t>mis-Segretarju</w:t>
      </w:r>
      <w:proofErr w:type="spellEnd"/>
      <w:r w:rsidRPr="00C47F30">
        <w:rPr>
          <w:rFonts w:ascii="Times New Roman" w:hAnsi="Times New Roman" w:cs="Times New Roman"/>
        </w:rPr>
        <w:t xml:space="preserve"> Permanenti </w:t>
      </w:r>
      <w:proofErr w:type="spellStart"/>
      <w:r w:rsidRPr="00C47F30">
        <w:rPr>
          <w:rFonts w:ascii="Times New Roman" w:hAnsi="Times New Roman" w:cs="Times New Roman"/>
        </w:rPr>
        <w:t>Ewlien</w:t>
      </w:r>
      <w:proofErr w:type="spellEnd"/>
      <w:r w:rsidRPr="00C47F30">
        <w:rPr>
          <w:rFonts w:ascii="Times New Roman" w:hAnsi="Times New Roman" w:cs="Times New Roman"/>
          <w:lang w:val="en-GB"/>
        </w:rPr>
        <w:t>i</w:t>
      </w:r>
    </w:p>
    <w:p w14:paraId="699D5397" w14:textId="77777777" w:rsidR="00C47F30" w:rsidRDefault="00C47F30" w:rsidP="00C47F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7881D73" w14:textId="77777777" w:rsidR="00C47F30" w:rsidRPr="00C47F30" w:rsidRDefault="00C47F30" w:rsidP="00C47F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2CFEAA" w14:textId="603DC82C" w:rsidR="00093BBE" w:rsidRDefault="00093BBE">
      <w:pPr>
        <w:pStyle w:val="Heading1"/>
        <w:tabs>
          <w:tab w:val="center" w:pos="1010"/>
          <w:tab w:val="center" w:pos="9365"/>
        </w:tabs>
        <w:ind w:left="0" w:right="0" w:firstLine="0"/>
      </w:pPr>
    </w:p>
    <w:tbl>
      <w:tblPr>
        <w:tblStyle w:val="TableGrid"/>
        <w:tblpPr w:vertAnchor="text" w:tblpX="341" w:tblpY="234"/>
        <w:tblOverlap w:val="never"/>
        <w:tblW w:w="6658" w:type="dxa"/>
        <w:tblInd w:w="0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4930"/>
      </w:tblGrid>
      <w:tr w:rsidR="00093BBE" w14:paraId="145D9C55" w14:textId="77777777" w:rsidTr="0093750C">
        <w:trPr>
          <w:trHeight w:val="50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7EB2" w14:textId="77777777" w:rsidR="00093BBE" w:rsidRDefault="00CE45B9">
            <w:proofErr w:type="spellStart"/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</w:rPr>
              <w:t xml:space="preserve"> 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2AE" w14:textId="6B2C1C3C" w:rsidR="00093BBE" w:rsidRPr="00DB5151" w:rsidRDefault="00CE45B9">
            <w:pPr>
              <w:ind w:left="72"/>
              <w:rPr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1717"/>
                <w:sz w:val="24"/>
              </w:rPr>
              <w:t>Ministry</w:t>
            </w:r>
            <w:proofErr w:type="spellEnd"/>
            <w:r>
              <w:rPr>
                <w:rFonts w:ascii="Times New Roman" w:eastAsia="Times New Roman" w:hAnsi="Times New Roman" w:cs="Times New Roman"/>
                <w:color w:val="171717"/>
                <w:sz w:val="24"/>
              </w:rPr>
              <w:t xml:space="preserve"> for Health </w:t>
            </w:r>
            <w:r w:rsidR="00DB5151">
              <w:rPr>
                <w:rFonts w:ascii="Times New Roman" w:eastAsia="Times New Roman" w:hAnsi="Times New Roman" w:cs="Times New Roman"/>
                <w:color w:val="171717"/>
                <w:sz w:val="24"/>
                <w:lang w:val="en-GB"/>
              </w:rPr>
              <w:t>and Active Ageing</w:t>
            </w:r>
          </w:p>
        </w:tc>
      </w:tr>
      <w:tr w:rsidR="00093BBE" w14:paraId="50296A54" w14:textId="77777777" w:rsidTr="0093750C">
        <w:trPr>
          <w:trHeight w:val="49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ABD" w14:textId="77777777" w:rsidR="00093BBE" w:rsidRDefault="00CE45B9">
            <w:proofErr w:type="spellStart"/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</w:rPr>
              <w:t>Job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color w:val="171717"/>
                <w:sz w:val="24"/>
              </w:rPr>
              <w:t xml:space="preserve">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87E7" w14:textId="4084A2C6" w:rsidR="00093BBE" w:rsidRPr="00ED47FB" w:rsidRDefault="00EC292B">
            <w:pPr>
              <w:ind w:left="72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Clinical Chairperson (Primary HealthCare)</w:t>
            </w:r>
            <w:r w:rsidR="00F84F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5FE1084F" w14:textId="77777777" w:rsidR="00093BBE" w:rsidRDefault="00CE45B9">
      <w:pPr>
        <w:tabs>
          <w:tab w:val="center" w:pos="336"/>
          <w:tab w:val="right" w:pos="10446"/>
        </w:tabs>
        <w:spacing w:after="105"/>
      </w:pPr>
      <w:r>
        <w:tab/>
      </w:r>
      <w:r>
        <w:rPr>
          <w:rFonts w:ascii="Arial" w:eastAsia="Arial" w:hAnsi="Arial" w:cs="Arial"/>
          <w:color w:val="706F6F"/>
          <w:sz w:val="16"/>
        </w:rPr>
        <w:t xml:space="preserve"> </w:t>
      </w:r>
      <w:r>
        <w:rPr>
          <w:rFonts w:ascii="Arial" w:eastAsia="Arial" w:hAnsi="Arial" w:cs="Arial"/>
          <w:color w:val="706F6F"/>
          <w:sz w:val="16"/>
        </w:rPr>
        <w:tab/>
      </w:r>
      <w:r>
        <w:rPr>
          <w:noProof/>
          <w:lang w:val="en-GB" w:eastAsia="en-GB"/>
        </w:rPr>
        <mc:AlternateContent>
          <mc:Choice Requires="wpg">
            <w:drawing>
              <wp:inline distT="0" distB="0" distL="0" distR="0" wp14:anchorId="666115BC" wp14:editId="358BB67F">
                <wp:extent cx="573405" cy="755650"/>
                <wp:effectExtent l="0" t="0" r="0" b="0"/>
                <wp:docPr id="3034" name="Group 3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" cy="755650"/>
                          <a:chOff x="0" y="0"/>
                          <a:chExt cx="573405" cy="755650"/>
                        </a:xfrm>
                      </wpg:grpSpPr>
                      <wps:wsp>
                        <wps:cNvPr id="311" name="Rectangle 311"/>
                        <wps:cNvSpPr/>
                        <wps:spPr>
                          <a:xfrm>
                            <a:off x="127" y="115619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7D15E" w14:textId="77777777" w:rsidR="00093BBE" w:rsidRDefault="00CE45B9">
                              <w:r>
                                <w:rPr>
                                  <w:rFonts w:ascii="Arial" w:eastAsia="Arial" w:hAnsi="Arial" w:cs="Arial"/>
                                  <w:color w:val="706F6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127" y="232966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4EAE4" w14:textId="77777777" w:rsidR="00093BBE" w:rsidRDefault="00CE45B9">
                              <w:r>
                                <w:rPr>
                                  <w:rFonts w:ascii="Arial" w:eastAsia="Arial" w:hAnsi="Arial" w:cs="Arial"/>
                                  <w:color w:val="706F6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27" y="35031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AD30" w14:textId="77777777" w:rsidR="00093BBE" w:rsidRDefault="00CE45B9">
                              <w:r>
                                <w:rPr>
                                  <w:rFonts w:ascii="Arial" w:eastAsia="Arial" w:hAnsi="Arial" w:cs="Arial"/>
                                  <w:color w:val="706F6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6115BC" id="Group 3034" o:spid="_x0000_s1026" style="width:45.15pt;height:59.5pt;mso-position-horizontal-relative:char;mso-position-vertical-relative:line" coordsize="5734,7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">
                <v:rect id="Rectangle 311" o:spid="_x0000_s1027" style="position:absolute;left:1;top:115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2437D15E" w14:textId="77777777" w:rsidR="00093BBE" w:rsidRDefault="00CE45B9">
                        <w:r>
                          <w:rPr>
                            <w:rFonts w:ascii="Arial" w:eastAsia="Arial" w:hAnsi="Arial" w:cs="Arial"/>
                            <w:color w:val="706F6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028" style="position:absolute;left:1;top:2329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0484EAE4" w14:textId="77777777" w:rsidR="00093BBE" w:rsidRDefault="00CE45B9">
                        <w:r>
                          <w:rPr>
                            <w:rFonts w:ascii="Arial" w:eastAsia="Arial" w:hAnsi="Arial" w:cs="Arial"/>
                            <w:color w:val="706F6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3" o:spid="_x0000_s1029" style="position:absolute;left:1;top:350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34FFAD30" w14:textId="77777777" w:rsidR="00093BBE" w:rsidRDefault="00CE45B9">
                        <w:r>
                          <w:rPr>
                            <w:rFonts w:ascii="Arial" w:eastAsia="Arial" w:hAnsi="Arial" w:cs="Arial"/>
                            <w:color w:val="706F6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4" o:spid="_x0000_s1030" type="#_x0000_t75" style="position:absolute;width:5734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570898D6" w14:textId="77777777" w:rsidR="00093BBE" w:rsidRDefault="00CE45B9">
      <w:pPr>
        <w:spacing w:after="0"/>
      </w:pPr>
      <w:r>
        <w:rPr>
          <w:rFonts w:ascii="Times New Roman" w:eastAsia="Times New Roman" w:hAnsi="Times New Roman" w:cs="Times New Roman"/>
          <w:color w:val="7F7F7F"/>
          <w:sz w:val="24"/>
        </w:rPr>
        <w:t xml:space="preserve"> </w:t>
      </w:r>
    </w:p>
    <w:p w14:paraId="7FDC3749" w14:textId="0088BF7C" w:rsidR="00093BBE" w:rsidRDefault="00CE45B9">
      <w:pPr>
        <w:spacing w:after="0"/>
        <w:ind w:left="10" w:right="36" w:hanging="10"/>
        <w:jc w:val="right"/>
      </w:pPr>
      <w:r>
        <w:rPr>
          <w:rFonts w:ascii="Times New Roman" w:eastAsia="Times New Roman" w:hAnsi="Times New Roman" w:cs="Times New Roman"/>
          <w:color w:val="7F7F7F"/>
          <w:sz w:val="24"/>
        </w:rPr>
        <w:t xml:space="preserve"> MINISTRY for HEALTH</w:t>
      </w:r>
      <w:r w:rsidR="003649CA">
        <w:rPr>
          <w:rFonts w:ascii="Times New Roman" w:eastAsia="Times New Roman" w:hAnsi="Times New Roman" w:cs="Times New Roman"/>
          <w:color w:val="7F7F7F"/>
          <w:sz w:val="24"/>
        </w:rPr>
        <w:t xml:space="preserve"> and ACTIVE AGEING</w:t>
      </w:r>
      <w:r>
        <w:rPr>
          <w:rFonts w:ascii="Times New Roman" w:eastAsia="Times New Roman" w:hAnsi="Times New Roman" w:cs="Times New Roman"/>
          <w:color w:val="7F7F7F"/>
          <w:sz w:val="24"/>
        </w:rPr>
        <w:t xml:space="preserve"> </w:t>
      </w:r>
    </w:p>
    <w:p w14:paraId="3E41DACA" w14:textId="77777777" w:rsidR="00093BBE" w:rsidRDefault="00CE45B9" w:rsidP="008851FA">
      <w:pPr>
        <w:pStyle w:val="Heading2"/>
        <w:ind w:right="35"/>
      </w:pPr>
      <w:r>
        <w:t>15, PALAZZO CASTELLANIA, MERCHANTS STREET, VALLETTA, MALTA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color w:val="706F6F"/>
          <w:sz w:val="16"/>
        </w:rPr>
        <w:t xml:space="preserve"> </w:t>
      </w:r>
    </w:p>
    <w:p w14:paraId="7F73472E" w14:textId="77777777" w:rsidR="00093BBE" w:rsidRDefault="00CE45B9">
      <w:pPr>
        <w:spacing w:after="60"/>
        <w:jc w:val="right"/>
      </w:pPr>
      <w:r>
        <w:rPr>
          <w:rFonts w:ascii="Arial" w:eastAsia="Arial" w:hAnsi="Arial" w:cs="Arial"/>
          <w:color w:val="706F6F"/>
          <w:sz w:val="16"/>
        </w:rPr>
        <w:t xml:space="preserve"> </w:t>
      </w:r>
    </w:p>
    <w:p w14:paraId="047E9AB6" w14:textId="77777777" w:rsidR="00093BBE" w:rsidRDefault="00580032">
      <w:pPr>
        <w:shd w:val="clear" w:color="auto" w:fill="E0E0E0"/>
        <w:spacing w:after="112"/>
        <w:ind w:left="331" w:hanging="10"/>
      </w:pPr>
      <w:proofErr w:type="spellStart"/>
      <w:r>
        <w:rPr>
          <w:rFonts w:ascii="Times New Roman" w:eastAsia="Times New Roman" w:hAnsi="Times New Roman" w:cs="Times New Roman"/>
          <w:b/>
          <w:color w:val="171717"/>
          <w:sz w:val="24"/>
        </w:rPr>
        <w:t>Duties</w:t>
      </w:r>
      <w:proofErr w:type="spellEnd"/>
      <w:r>
        <w:rPr>
          <w:rFonts w:ascii="Times New Roman" w:eastAsia="Times New Roman" w:hAnsi="Times New Roman" w:cs="Times New Roman"/>
          <w:b/>
          <w:color w:val="171717"/>
          <w:sz w:val="24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color w:val="171717"/>
          <w:sz w:val="24"/>
        </w:rPr>
        <w:t>responsibilities</w:t>
      </w:r>
      <w:proofErr w:type="spellEnd"/>
      <w:r>
        <w:rPr>
          <w:rFonts w:ascii="Times New Roman" w:eastAsia="Times New Roman" w:hAnsi="Times New Roman" w:cs="Times New Roman"/>
          <w:b/>
          <w:color w:val="171717"/>
          <w:sz w:val="24"/>
        </w:rPr>
        <w:t>:</w:t>
      </w:r>
    </w:p>
    <w:p w14:paraId="0CF678AC" w14:textId="77777777" w:rsidR="002766F8" w:rsidRDefault="002766F8" w:rsidP="00833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bookmarkStart w:id="0" w:name="_Hlk173143002"/>
    </w:p>
    <w:p w14:paraId="621C5DCC" w14:textId="6B96AE9E" w:rsidR="004B1A23" w:rsidRDefault="00833AA1" w:rsidP="00833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Together </w:t>
      </w:r>
      <w:r w:rsidR="00B46454">
        <w:rPr>
          <w:rFonts w:ascii="Times New Roman" w:hAnsi="Times New Roman" w:cs="Times New Roman"/>
          <w:bCs/>
          <w:sz w:val="24"/>
          <w:szCs w:val="24"/>
          <w:lang w:val="fr-FR"/>
        </w:rPr>
        <w:t>to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any o</w:t>
      </w:r>
      <w:r w:rsidR="00B46454">
        <w:rPr>
          <w:rFonts w:ascii="Times New Roman" w:hAnsi="Times New Roman" w:cs="Times New Roman"/>
          <w:bCs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her duties pertaining to </w:t>
      </w:r>
      <w:r w:rsidR="00B352D2">
        <w:rPr>
          <w:rFonts w:ascii="Times New Roman" w:hAnsi="Times New Roman" w:cs="Times New Roman"/>
          <w:bCs/>
          <w:sz w:val="24"/>
          <w:szCs w:val="24"/>
          <w:lang w:val="fr-FR"/>
        </w:rPr>
        <w:t>the grad</w:t>
      </w:r>
      <w:r w:rsidR="00007D69">
        <w:rPr>
          <w:rFonts w:ascii="Times New Roman" w:hAnsi="Times New Roman" w:cs="Times New Roman"/>
          <w:bCs/>
          <w:sz w:val="24"/>
          <w:szCs w:val="24"/>
          <w:lang w:val="fr-FR"/>
        </w:rPr>
        <w:t>e</w:t>
      </w:r>
      <w:r w:rsidR="00B3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of Principal General Practitioner (including clinical duties), the duties of</w:t>
      </w:r>
      <w:r w:rsidR="00C1280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Clinical</w:t>
      </w:r>
      <w:r w:rsidR="00B3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9A736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Chairperson </w:t>
      </w:r>
      <w:r w:rsidR="00FA6A29">
        <w:rPr>
          <w:rFonts w:ascii="Times New Roman" w:hAnsi="Times New Roman" w:cs="Times New Roman"/>
          <w:bCs/>
          <w:sz w:val="24"/>
          <w:szCs w:val="24"/>
          <w:lang w:val="fr-FR"/>
        </w:rPr>
        <w:t>(Primary HealthCare</w:t>
      </w:r>
      <w:r w:rsidR="009A7362">
        <w:rPr>
          <w:rFonts w:ascii="Times New Roman" w:hAnsi="Times New Roman" w:cs="Times New Roman"/>
          <w:bCs/>
          <w:sz w:val="24"/>
          <w:szCs w:val="24"/>
        </w:rPr>
        <w:t>)</w:t>
      </w:r>
      <w:r w:rsidR="004B1A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1A23">
        <w:rPr>
          <w:rFonts w:ascii="Times New Roman" w:hAnsi="Times New Roman" w:cs="Times New Roman"/>
          <w:bCs/>
          <w:sz w:val="24"/>
          <w:szCs w:val="24"/>
        </w:rPr>
        <w:t>include</w:t>
      </w:r>
      <w:proofErr w:type="spellEnd"/>
      <w:r w:rsidR="004B1A2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5811E5" w14:textId="77777777" w:rsidR="002766F8" w:rsidRPr="00D3582E" w:rsidRDefault="002766F8" w:rsidP="00833A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F94259" w14:textId="6D48D3A2" w:rsidR="00910E42" w:rsidRPr="00D3582E" w:rsidRDefault="0042045A" w:rsidP="00910E4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eading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the Primary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Healthcare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medical, pharmaceutical and allied healthcare services </w:t>
      </w:r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directly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 xml:space="preserve"> accountable to the Chief Executive Officer (Primary </w:t>
      </w:r>
      <w:proofErr w:type="spellStart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Health</w:t>
      </w:r>
      <w:r w:rsidR="00691614" w:rsidRPr="00D3582E">
        <w:rPr>
          <w:rFonts w:ascii="Times New Roman" w:eastAsia="Times New Roman" w:hAnsi="Times New Roman" w:cs="Times New Roman"/>
          <w:sz w:val="24"/>
          <w:szCs w:val="24"/>
        </w:rPr>
        <w:t>C</w:t>
      </w:r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="00910E42" w:rsidRPr="00D3582E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97349DE" w14:textId="1A731F09" w:rsidR="00910E42" w:rsidRPr="00D3582E" w:rsidRDefault="00910E42" w:rsidP="00910E4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dynamically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leading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the Primary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Health</w:t>
      </w:r>
      <w:r w:rsidR="00691614" w:rsidRPr="00D3582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3582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extending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undergraduate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postgraduate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teaching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>, in-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training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research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E59519" w14:textId="77777777" w:rsidR="00910E42" w:rsidRPr="00D3582E" w:rsidRDefault="00910E42" w:rsidP="00910E4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bookmarkStart w:id="1" w:name="_Hlk173143193"/>
      <w:bookmarkEnd w:id="0"/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providing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advice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the Chief Medical Officer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matters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relating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entitlement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workforce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planning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matters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strategic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relevance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health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C4860E" w14:textId="1AB05633" w:rsidR="00335C13" w:rsidRPr="00D3582E" w:rsidRDefault="00910E42" w:rsidP="00335C1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bookmarkStart w:id="2" w:name="_Hlk173144027"/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for the management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administration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services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in the Primary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Healthcare</w:t>
      </w:r>
      <w:proofErr w:type="spellEnd"/>
      <w:r w:rsidR="004A3FF3" w:rsidRPr="00D3582E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liaise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closely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regular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basis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senior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officer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/s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administrative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staff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forming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ensure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smooth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delivery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interdisciplinary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ethos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2"/>
    </w:p>
    <w:p w14:paraId="7048C829" w14:textId="77777777" w:rsidR="00910E42" w:rsidRPr="00D3582E" w:rsidRDefault="00910E42" w:rsidP="0069161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bookmarkStart w:id="3" w:name="_Hlk173144400"/>
      <w:bookmarkEnd w:id="1"/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ensuring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consultancy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liaison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clinical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colleagues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hospitals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agencies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government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non-governmental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organizations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matters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pertaining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Primary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Healthcare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3"/>
    <w:p w14:paraId="3333ADDA" w14:textId="77777777" w:rsidR="00910E42" w:rsidRPr="00D3582E" w:rsidRDefault="00910E42" w:rsidP="0069161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responsible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ensure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highest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possible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level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patient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her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Department,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special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attention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appropriateness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timeliness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D3582E">
        <w:rPr>
          <w:rFonts w:ascii="Times New Roman" w:eastAsia="Times New Roman" w:hAnsi="Times New Roman" w:cs="Times New Roman"/>
          <w:sz w:val="24"/>
          <w:szCs w:val="24"/>
        </w:rPr>
        <w:t>continuity</w:t>
      </w:r>
      <w:proofErr w:type="spellEnd"/>
      <w:r w:rsidRPr="00D3582E">
        <w:rPr>
          <w:rFonts w:ascii="Times New Roman" w:eastAsia="Times New Roman" w:hAnsi="Times New Roman" w:cs="Times New Roman"/>
          <w:sz w:val="24"/>
          <w:szCs w:val="24"/>
        </w:rPr>
        <w:t xml:space="preserve"> of care;</w:t>
      </w:r>
    </w:p>
    <w:p w14:paraId="5E800B6F" w14:textId="61A5C9FF" w:rsidR="00D477FD" w:rsidRPr="00D3582E" w:rsidRDefault="00D477FD" w:rsidP="00D477F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r w:rsidRPr="00D3582E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makes use of the Information Technology systems which may be in operation within the Ministry for Health and Active </w:t>
      </w:r>
      <w:proofErr w:type="gramStart"/>
      <w:r w:rsidRPr="00D3582E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Ageing;</w:t>
      </w:r>
      <w:proofErr w:type="gramEnd"/>
      <w:r w:rsidRPr="00D3582E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 xml:space="preserve"> </w:t>
      </w:r>
    </w:p>
    <w:p w14:paraId="71437D8F" w14:textId="77777777" w:rsidR="00D477FD" w:rsidRPr="00D3582E" w:rsidRDefault="00D477FD" w:rsidP="00D477F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r w:rsidRPr="00D3582E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val="en-US" w:eastAsia="en-GB"/>
        </w:rPr>
        <w:t xml:space="preserve">undertakes any other tasks, which the superior may delegate to him/her as may be </w:t>
      </w:r>
      <w:proofErr w:type="gramStart"/>
      <w:r w:rsidRPr="00D3582E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val="en-US" w:eastAsia="en-GB"/>
        </w:rPr>
        <w:t>required</w:t>
      </w:r>
      <w:r w:rsidRPr="00D3582E">
        <w:rPr>
          <w:rFonts w:ascii="Times New Roman" w:eastAsia="Times New Roman" w:hAnsi="Times New Roman" w:cs="Times New Roman"/>
          <w:color w:val="171717" w:themeColor="background2" w:themeShade="1A"/>
          <w:sz w:val="24"/>
          <w:szCs w:val="24"/>
          <w:lang w:val="en-GB" w:eastAsia="en-GB"/>
        </w:rPr>
        <w:t>;</w:t>
      </w:r>
      <w:proofErr w:type="gramEnd"/>
    </w:p>
    <w:p w14:paraId="3BC06218" w14:textId="4534C7CB" w:rsidR="00D477FD" w:rsidRPr="00D3582E" w:rsidRDefault="00D477FD" w:rsidP="00D477FD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</w:pPr>
      <w:r w:rsidRPr="00D3582E"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GB"/>
        </w:rPr>
        <w:t>carries out any other duties as directed by the Principal Permanent Secretary</w:t>
      </w:r>
    </w:p>
    <w:p w14:paraId="03B5BBBB" w14:textId="77777777" w:rsidR="00525709" w:rsidRDefault="00525709" w:rsidP="005257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D722A" w14:textId="77777777" w:rsidR="00B92D03" w:rsidRDefault="00B92D03" w:rsidP="005257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92D03">
      <w:footerReference w:type="default" r:id="rId9"/>
      <w:pgSz w:w="11906" w:h="16838"/>
      <w:pgMar w:top="751" w:right="944" w:bottom="404" w:left="5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C657" w14:textId="77777777" w:rsidR="000F6222" w:rsidRDefault="000F6222" w:rsidP="00C8772B">
      <w:pPr>
        <w:spacing w:after="0" w:line="240" w:lineRule="auto"/>
      </w:pPr>
      <w:r>
        <w:separator/>
      </w:r>
    </w:p>
  </w:endnote>
  <w:endnote w:type="continuationSeparator" w:id="0">
    <w:p w14:paraId="23BC1570" w14:textId="77777777" w:rsidR="000F6222" w:rsidRDefault="000F6222" w:rsidP="00C8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4A02" w14:textId="77777777" w:rsidR="00C8772B" w:rsidRPr="00C8772B" w:rsidRDefault="00C8772B" w:rsidP="00C8772B">
    <w:pPr>
      <w:spacing w:after="0" w:line="240" w:lineRule="auto"/>
      <w:jc w:val="right"/>
      <w:rPr>
        <w:rFonts w:ascii="Arial" w:eastAsia="Times New Roman" w:hAnsi="Arial" w:cs="Arial"/>
        <w:b/>
        <w:bCs/>
        <w:noProof/>
        <w:color w:val="706F6F"/>
        <w:sz w:val="24"/>
        <w:szCs w:val="24"/>
        <w:lang w:val="en-US" w:eastAsia="en-GB"/>
      </w:rPr>
    </w:pPr>
    <w:r w:rsidRPr="00C8772B">
      <w:rPr>
        <w:rFonts w:ascii="Arial" w:eastAsia="Times New Roman" w:hAnsi="Arial" w:cs="Arial"/>
        <w:b/>
        <w:bCs/>
        <w:noProof/>
        <w:color w:val="706F6F"/>
        <w:sz w:val="24"/>
        <w:szCs w:val="24"/>
        <w:lang w:val="en-US" w:eastAsia="en-GB"/>
      </w:rPr>
      <w:t>People Management Division</w:t>
    </w:r>
  </w:p>
  <w:p w14:paraId="0F0FF7DC" w14:textId="77777777" w:rsidR="00C8772B" w:rsidRPr="00C8772B" w:rsidRDefault="00C8772B" w:rsidP="00C8772B">
    <w:pPr>
      <w:pStyle w:val="Footer"/>
      <w:jc w:val="right"/>
    </w:pPr>
    <w:r w:rsidRPr="00C8772B">
      <w:rPr>
        <w:rFonts w:ascii="Arial" w:eastAsia="Times New Roman" w:hAnsi="Arial" w:cs="Arial"/>
        <w:noProof/>
        <w:sz w:val="24"/>
        <w:szCs w:val="24"/>
        <w:lang w:val="en-US" w:eastAsia="en-GB"/>
      </w:rPr>
      <w:t xml:space="preserve">  </w:t>
    </w:r>
    <w:r w:rsidRPr="00C8772B">
      <w:rPr>
        <w:rFonts w:ascii="Arial" w:eastAsia="Times New Roman" w:hAnsi="Arial" w:cs="Arial"/>
        <w:b/>
        <w:bCs/>
        <w:noProof/>
        <w:color w:val="706F6F"/>
        <w:sz w:val="24"/>
        <w:szCs w:val="24"/>
        <w:lang w:val="en-US" w:eastAsia="en-GB"/>
      </w:rPr>
      <w:t xml:space="preserve">E: </w:t>
    </w:r>
    <w:hyperlink r:id="rId1" w:history="1">
      <w:r w:rsidRPr="00C8772B">
        <w:rPr>
          <w:rFonts w:ascii="Arial" w:eastAsia="Times New Roman" w:hAnsi="Arial" w:cs="Arial"/>
          <w:bCs/>
          <w:noProof/>
          <w:color w:val="0000FF"/>
          <w:sz w:val="24"/>
          <w:szCs w:val="24"/>
          <w:u w:val="single"/>
          <w:lang w:val="en-US" w:eastAsia="en-GB"/>
        </w:rPr>
        <w:t>recruitment.health@gov.mt</w:t>
      </w:r>
    </w:hyperlink>
    <w:r w:rsidRPr="00C8772B">
      <w:rPr>
        <w:rFonts w:ascii="Arial" w:eastAsia="Times New Roman" w:hAnsi="Arial" w:cs="Arial"/>
        <w:bCs/>
        <w:noProof/>
        <w:color w:val="706F6F"/>
        <w:sz w:val="24"/>
        <w:szCs w:val="24"/>
        <w:lang w:val="en-US" w:eastAsia="en-GB"/>
      </w:rPr>
      <w:t xml:space="preserve"> </w:t>
    </w:r>
    <w:r w:rsidRPr="00C8772B">
      <w:rPr>
        <w:rFonts w:ascii="Arial" w:eastAsia="Times New Roman" w:hAnsi="Arial" w:cs="Arial"/>
        <w:b/>
        <w:bCs/>
        <w:noProof/>
        <w:color w:val="706F6F"/>
        <w:sz w:val="24"/>
        <w:szCs w:val="24"/>
        <w:lang w:val="en-US" w:eastAsia="en-GB"/>
      </w:rPr>
      <w:t>w</w:t>
    </w:r>
    <w:r w:rsidRPr="00C8772B">
      <w:rPr>
        <w:rFonts w:ascii="Arial" w:eastAsia="Times New Roman" w:hAnsi="Arial" w:cs="Arial"/>
        <w:bCs/>
        <w:noProof/>
        <w:color w:val="706F6F"/>
        <w:sz w:val="24"/>
        <w:szCs w:val="24"/>
        <w:lang w:val="en-US" w:eastAsia="en-GB"/>
      </w:rPr>
      <w:t xml:space="preserve">: </w:t>
    </w:r>
    <w:hyperlink r:id="rId2" w:history="1">
      <w:r w:rsidRPr="00C8772B">
        <w:rPr>
          <w:rFonts w:ascii="Arial" w:eastAsia="Times New Roman" w:hAnsi="Arial" w:cs="Arial"/>
          <w:bCs/>
          <w:noProof/>
          <w:color w:val="0000FF"/>
          <w:sz w:val="24"/>
          <w:szCs w:val="24"/>
          <w:u w:val="single"/>
          <w:lang w:val="en-US" w:eastAsia="en-GB"/>
        </w:rPr>
        <w:t>https://deputyprimeminister.gov.mt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FAA6" w14:textId="77777777" w:rsidR="000F6222" w:rsidRDefault="000F6222" w:rsidP="00C8772B">
      <w:pPr>
        <w:spacing w:after="0" w:line="240" w:lineRule="auto"/>
      </w:pPr>
      <w:r>
        <w:separator/>
      </w:r>
    </w:p>
  </w:footnote>
  <w:footnote w:type="continuationSeparator" w:id="0">
    <w:p w14:paraId="51D97A4B" w14:textId="77777777" w:rsidR="000F6222" w:rsidRDefault="000F6222" w:rsidP="00C87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0E2"/>
    <w:multiLevelType w:val="hybridMultilevel"/>
    <w:tmpl w:val="15BE79A6"/>
    <w:styleLink w:val="ImportedStyle2"/>
    <w:lvl w:ilvl="0" w:tplc="6C3A8492">
      <w:start w:val="1"/>
      <w:numFmt w:val="lowerRoman"/>
      <w:lvlText w:val="%1."/>
      <w:lvlJc w:val="left"/>
      <w:pPr>
        <w:ind w:left="5179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DCF988">
      <w:start w:val="1"/>
      <w:numFmt w:val="lowerLetter"/>
      <w:lvlText w:val="%2."/>
      <w:lvlJc w:val="left"/>
      <w:pPr>
        <w:ind w:left="58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C2EDE">
      <w:start w:val="1"/>
      <w:numFmt w:val="lowerRoman"/>
      <w:lvlText w:val="%3."/>
      <w:lvlJc w:val="left"/>
      <w:pPr>
        <w:ind w:left="661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0A4CC8">
      <w:start w:val="1"/>
      <w:numFmt w:val="decimal"/>
      <w:lvlText w:val="%4."/>
      <w:lvlJc w:val="left"/>
      <w:pPr>
        <w:ind w:left="733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AEA342">
      <w:start w:val="1"/>
      <w:numFmt w:val="lowerLetter"/>
      <w:lvlText w:val="%5."/>
      <w:lvlJc w:val="left"/>
      <w:pPr>
        <w:ind w:left="805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F019A0">
      <w:start w:val="1"/>
      <w:numFmt w:val="lowerRoman"/>
      <w:lvlText w:val="%6."/>
      <w:lvlJc w:val="left"/>
      <w:pPr>
        <w:ind w:left="877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6D43C">
      <w:start w:val="1"/>
      <w:numFmt w:val="decimal"/>
      <w:lvlText w:val="%7."/>
      <w:lvlJc w:val="left"/>
      <w:pPr>
        <w:ind w:left="94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AA94FE">
      <w:start w:val="1"/>
      <w:numFmt w:val="lowerLetter"/>
      <w:lvlText w:val="%8."/>
      <w:lvlJc w:val="left"/>
      <w:pPr>
        <w:ind w:left="1021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EEBC6">
      <w:start w:val="1"/>
      <w:numFmt w:val="lowerRoman"/>
      <w:lvlText w:val="%9."/>
      <w:lvlJc w:val="left"/>
      <w:pPr>
        <w:ind w:left="10939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363532"/>
    <w:multiLevelType w:val="hybridMultilevel"/>
    <w:tmpl w:val="38B259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1A10"/>
    <w:multiLevelType w:val="hybridMultilevel"/>
    <w:tmpl w:val="37066272"/>
    <w:lvl w:ilvl="0" w:tplc="42B4439E">
      <w:start w:val="1"/>
      <w:numFmt w:val="lowerRoman"/>
      <w:lvlText w:val="%1.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CC34E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2ECAE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2C748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84BFA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2123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CEA2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2608C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EE99F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C169B5"/>
    <w:multiLevelType w:val="hybridMultilevel"/>
    <w:tmpl w:val="4A8680DA"/>
    <w:lvl w:ilvl="0" w:tplc="200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739D"/>
    <w:multiLevelType w:val="hybridMultilevel"/>
    <w:tmpl w:val="5FFCAD3E"/>
    <w:lvl w:ilvl="0" w:tplc="9D0084A0">
      <w:start w:val="10"/>
      <w:numFmt w:val="lowerRoman"/>
      <w:lvlText w:val="%1.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814C4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AFE8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1657FA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07872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C6168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EC6F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42656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8063E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65109"/>
    <w:multiLevelType w:val="hybridMultilevel"/>
    <w:tmpl w:val="FEA837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C2014"/>
    <w:multiLevelType w:val="hybridMultilevel"/>
    <w:tmpl w:val="C32E5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42125"/>
    <w:multiLevelType w:val="hybridMultilevel"/>
    <w:tmpl w:val="15BE79A6"/>
    <w:numStyleLink w:val="ImportedStyle2"/>
  </w:abstractNum>
  <w:abstractNum w:abstractNumId="8" w15:restartNumberingAfterBreak="0">
    <w:nsid w:val="70860E60"/>
    <w:multiLevelType w:val="hybridMultilevel"/>
    <w:tmpl w:val="5E8CA568"/>
    <w:lvl w:ilvl="0" w:tplc="28AA5244">
      <w:start w:val="1"/>
      <w:numFmt w:val="lowerRoman"/>
      <w:lvlText w:val="%1.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4458C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8A73A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CC4DC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66CF2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46D85A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0BE6E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6A114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822E0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7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562500"/>
    <w:multiLevelType w:val="hybridMultilevel"/>
    <w:tmpl w:val="38B279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17FCE"/>
    <w:multiLevelType w:val="hybridMultilevel"/>
    <w:tmpl w:val="9ED00E44"/>
    <w:lvl w:ilvl="0" w:tplc="44D62ED8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E0082"/>
    <w:multiLevelType w:val="hybridMultilevel"/>
    <w:tmpl w:val="4A8680DA"/>
    <w:lvl w:ilvl="0" w:tplc="200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9947440">
    <w:abstractNumId w:val="8"/>
  </w:num>
  <w:num w:numId="2" w16cid:durableId="1847935261">
    <w:abstractNumId w:val="2"/>
  </w:num>
  <w:num w:numId="3" w16cid:durableId="2130931229">
    <w:abstractNumId w:val="4"/>
  </w:num>
  <w:num w:numId="4" w16cid:durableId="2134981136">
    <w:abstractNumId w:val="3"/>
  </w:num>
  <w:num w:numId="5" w16cid:durableId="1997683492">
    <w:abstractNumId w:val="11"/>
  </w:num>
  <w:num w:numId="6" w16cid:durableId="1519343812">
    <w:abstractNumId w:val="9"/>
  </w:num>
  <w:num w:numId="7" w16cid:durableId="2128043674">
    <w:abstractNumId w:val="1"/>
  </w:num>
  <w:num w:numId="8" w16cid:durableId="2013020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5722826">
    <w:abstractNumId w:val="0"/>
  </w:num>
  <w:num w:numId="10" w16cid:durableId="1818759650">
    <w:abstractNumId w:val="7"/>
  </w:num>
  <w:num w:numId="11" w16cid:durableId="836967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34466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BE"/>
    <w:rsid w:val="00007D69"/>
    <w:rsid w:val="00014379"/>
    <w:rsid w:val="00020808"/>
    <w:rsid w:val="00024561"/>
    <w:rsid w:val="000269EE"/>
    <w:rsid w:val="00026D72"/>
    <w:rsid w:val="00027A37"/>
    <w:rsid w:val="00032516"/>
    <w:rsid w:val="00066AF4"/>
    <w:rsid w:val="00093BBE"/>
    <w:rsid w:val="000A4602"/>
    <w:rsid w:val="000D4D43"/>
    <w:rsid w:val="000D7993"/>
    <w:rsid w:val="000F6222"/>
    <w:rsid w:val="00103B26"/>
    <w:rsid w:val="00120D45"/>
    <w:rsid w:val="00131C57"/>
    <w:rsid w:val="00153776"/>
    <w:rsid w:val="00157CF4"/>
    <w:rsid w:val="001608BE"/>
    <w:rsid w:val="00165101"/>
    <w:rsid w:val="001747FF"/>
    <w:rsid w:val="001808E2"/>
    <w:rsid w:val="00192771"/>
    <w:rsid w:val="001B4613"/>
    <w:rsid w:val="001B7328"/>
    <w:rsid w:val="001C298C"/>
    <w:rsid w:val="001D0AEE"/>
    <w:rsid w:val="001D0BE8"/>
    <w:rsid w:val="001D7A12"/>
    <w:rsid w:val="001F5C82"/>
    <w:rsid w:val="001F6A90"/>
    <w:rsid w:val="001F7500"/>
    <w:rsid w:val="00230BED"/>
    <w:rsid w:val="00262E18"/>
    <w:rsid w:val="002766F8"/>
    <w:rsid w:val="002A1E9C"/>
    <w:rsid w:val="002E4138"/>
    <w:rsid w:val="00331F48"/>
    <w:rsid w:val="00335C13"/>
    <w:rsid w:val="0034404A"/>
    <w:rsid w:val="003649CA"/>
    <w:rsid w:val="00364AD8"/>
    <w:rsid w:val="00365E52"/>
    <w:rsid w:val="00366832"/>
    <w:rsid w:val="0039248F"/>
    <w:rsid w:val="00393896"/>
    <w:rsid w:val="0039791E"/>
    <w:rsid w:val="003A15B3"/>
    <w:rsid w:val="003C1B06"/>
    <w:rsid w:val="003C216D"/>
    <w:rsid w:val="003E0291"/>
    <w:rsid w:val="003E7EC8"/>
    <w:rsid w:val="003F1F4E"/>
    <w:rsid w:val="00412912"/>
    <w:rsid w:val="0042045A"/>
    <w:rsid w:val="00484546"/>
    <w:rsid w:val="004A3FF3"/>
    <w:rsid w:val="004B1A23"/>
    <w:rsid w:val="004B5D0A"/>
    <w:rsid w:val="004B7958"/>
    <w:rsid w:val="004C2430"/>
    <w:rsid w:val="004E255C"/>
    <w:rsid w:val="004E65E7"/>
    <w:rsid w:val="00503DC5"/>
    <w:rsid w:val="00525709"/>
    <w:rsid w:val="00525AAE"/>
    <w:rsid w:val="00534E39"/>
    <w:rsid w:val="00541D41"/>
    <w:rsid w:val="00580032"/>
    <w:rsid w:val="00595B7E"/>
    <w:rsid w:val="005B147C"/>
    <w:rsid w:val="005D7B91"/>
    <w:rsid w:val="005E6F62"/>
    <w:rsid w:val="00606820"/>
    <w:rsid w:val="006129F8"/>
    <w:rsid w:val="0063181F"/>
    <w:rsid w:val="00642606"/>
    <w:rsid w:val="0066557F"/>
    <w:rsid w:val="00691614"/>
    <w:rsid w:val="006A1917"/>
    <w:rsid w:val="006A388E"/>
    <w:rsid w:val="006A79BD"/>
    <w:rsid w:val="006C2DD5"/>
    <w:rsid w:val="006D517F"/>
    <w:rsid w:val="006F402F"/>
    <w:rsid w:val="0070504D"/>
    <w:rsid w:val="007157F2"/>
    <w:rsid w:val="00736A76"/>
    <w:rsid w:val="00737BCF"/>
    <w:rsid w:val="00744E49"/>
    <w:rsid w:val="0076550A"/>
    <w:rsid w:val="0077230D"/>
    <w:rsid w:val="00796202"/>
    <w:rsid w:val="007E1428"/>
    <w:rsid w:val="007E304A"/>
    <w:rsid w:val="007F49F0"/>
    <w:rsid w:val="00802B8C"/>
    <w:rsid w:val="0081325A"/>
    <w:rsid w:val="00814B43"/>
    <w:rsid w:val="00825B4B"/>
    <w:rsid w:val="008269DD"/>
    <w:rsid w:val="00833AA1"/>
    <w:rsid w:val="00850C6A"/>
    <w:rsid w:val="0087002F"/>
    <w:rsid w:val="008851FA"/>
    <w:rsid w:val="008868F0"/>
    <w:rsid w:val="008A1F15"/>
    <w:rsid w:val="008A238B"/>
    <w:rsid w:val="008B78B7"/>
    <w:rsid w:val="008B7D2B"/>
    <w:rsid w:val="008D240B"/>
    <w:rsid w:val="008E5D65"/>
    <w:rsid w:val="008E70F1"/>
    <w:rsid w:val="00902BD9"/>
    <w:rsid w:val="0090534E"/>
    <w:rsid w:val="00910E42"/>
    <w:rsid w:val="0093750C"/>
    <w:rsid w:val="00951C59"/>
    <w:rsid w:val="00966CFC"/>
    <w:rsid w:val="00982C34"/>
    <w:rsid w:val="0099520D"/>
    <w:rsid w:val="009A7362"/>
    <w:rsid w:val="009B4D68"/>
    <w:rsid w:val="009D51C1"/>
    <w:rsid w:val="00AB4F51"/>
    <w:rsid w:val="00AD724E"/>
    <w:rsid w:val="00AF03DB"/>
    <w:rsid w:val="00B1420C"/>
    <w:rsid w:val="00B352D2"/>
    <w:rsid w:val="00B46454"/>
    <w:rsid w:val="00B552A4"/>
    <w:rsid w:val="00B640E0"/>
    <w:rsid w:val="00B754CF"/>
    <w:rsid w:val="00B80FE6"/>
    <w:rsid w:val="00B92D03"/>
    <w:rsid w:val="00BA7B5E"/>
    <w:rsid w:val="00BB31D0"/>
    <w:rsid w:val="00BC0F0D"/>
    <w:rsid w:val="00BD15A7"/>
    <w:rsid w:val="00BE3AFD"/>
    <w:rsid w:val="00BF6317"/>
    <w:rsid w:val="00C119DF"/>
    <w:rsid w:val="00C1280A"/>
    <w:rsid w:val="00C43B4C"/>
    <w:rsid w:val="00C47F30"/>
    <w:rsid w:val="00C51C32"/>
    <w:rsid w:val="00C84E9D"/>
    <w:rsid w:val="00C8772B"/>
    <w:rsid w:val="00C95615"/>
    <w:rsid w:val="00CA1C34"/>
    <w:rsid w:val="00CA2FCC"/>
    <w:rsid w:val="00CB4280"/>
    <w:rsid w:val="00CD62DD"/>
    <w:rsid w:val="00CE45B9"/>
    <w:rsid w:val="00CE7D80"/>
    <w:rsid w:val="00CF6122"/>
    <w:rsid w:val="00D06632"/>
    <w:rsid w:val="00D3582E"/>
    <w:rsid w:val="00D477FD"/>
    <w:rsid w:val="00D60305"/>
    <w:rsid w:val="00D66EAF"/>
    <w:rsid w:val="00D80071"/>
    <w:rsid w:val="00D84E18"/>
    <w:rsid w:val="00DB2FA6"/>
    <w:rsid w:val="00DB5151"/>
    <w:rsid w:val="00DC4367"/>
    <w:rsid w:val="00DD616C"/>
    <w:rsid w:val="00DE625D"/>
    <w:rsid w:val="00DF2F92"/>
    <w:rsid w:val="00E0453B"/>
    <w:rsid w:val="00E55517"/>
    <w:rsid w:val="00E60938"/>
    <w:rsid w:val="00E723B0"/>
    <w:rsid w:val="00E85EE4"/>
    <w:rsid w:val="00EB4443"/>
    <w:rsid w:val="00EB6D06"/>
    <w:rsid w:val="00EC292B"/>
    <w:rsid w:val="00ED47FB"/>
    <w:rsid w:val="00EE437A"/>
    <w:rsid w:val="00EF06D0"/>
    <w:rsid w:val="00F01FEF"/>
    <w:rsid w:val="00F045D7"/>
    <w:rsid w:val="00F12957"/>
    <w:rsid w:val="00F15B4D"/>
    <w:rsid w:val="00F25CCD"/>
    <w:rsid w:val="00F5162B"/>
    <w:rsid w:val="00F66A16"/>
    <w:rsid w:val="00F7478B"/>
    <w:rsid w:val="00F84F7D"/>
    <w:rsid w:val="00F8747E"/>
    <w:rsid w:val="00FA6A29"/>
    <w:rsid w:val="00FC26AF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C495A"/>
  <w15:docId w15:val="{2DC39AD1-C46F-48D2-A530-B1F89694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t-MT" w:eastAsia="mt-M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6" w:right="131" w:hanging="10"/>
      <w:outlineLvl w:val="0"/>
    </w:pPr>
    <w:rPr>
      <w:rFonts w:ascii="Calibri" w:eastAsia="Calibri" w:hAnsi="Calibri" w:cs="Calibri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50" w:hanging="10"/>
      <w:jc w:val="right"/>
      <w:outlineLvl w:val="1"/>
    </w:pPr>
    <w:rPr>
      <w:rFonts w:ascii="Times New Roman" w:eastAsia="Times New Roman" w:hAnsi="Times New Roman" w:cs="Times New Roman"/>
      <w:color w:val="9D9D9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9D9D9C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7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72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7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72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388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4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7F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747FF"/>
  </w:style>
  <w:style w:type="paragraph" w:styleId="Revision">
    <w:name w:val="Revision"/>
    <w:hidden/>
    <w:uiPriority w:val="99"/>
    <w:semiHidden/>
    <w:rsid w:val="00BC0F0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Body">
    <w:name w:val="Body"/>
    <w:rsid w:val="00484546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484546"/>
  </w:style>
  <w:style w:type="numbering" w:customStyle="1" w:styleId="ImportedStyle2">
    <w:name w:val="Imported Style 2"/>
    <w:rsid w:val="0048454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putyprimeminister.gov.mt" TargetMode="External"/><Relationship Id="rId1" Type="http://schemas.openxmlformats.org/officeDocument/2006/relationships/hyperlink" Target="mailto:recruitment.health@gov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D’Amato</dc:creator>
  <cp:keywords/>
  <cp:lastModifiedBy>Camilleri Rose at MHA</cp:lastModifiedBy>
  <cp:revision>2</cp:revision>
  <cp:lastPrinted>2024-07-29T11:54:00Z</cp:lastPrinted>
  <dcterms:created xsi:type="dcterms:W3CDTF">2024-07-29T11:56:00Z</dcterms:created>
  <dcterms:modified xsi:type="dcterms:W3CDTF">2024-07-29T11:56:00Z</dcterms:modified>
</cp:coreProperties>
</file>